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ABA" w:rsidRPr="00D06ABA" w:rsidRDefault="00D06ABA">
      <w:pPr>
        <w:rPr>
          <w:sz w:val="32"/>
          <w:szCs w:val="32"/>
        </w:rPr>
      </w:pPr>
      <w:r w:rsidRPr="00D06ABA">
        <w:rPr>
          <w:rFonts w:ascii="Old English Text MT" w:hAnsi="Old English Text MT"/>
          <w:b/>
          <w:sz w:val="48"/>
          <w:szCs w:val="48"/>
        </w:rPr>
        <w:t xml:space="preserve">Klein </w:t>
      </w:r>
      <w:proofErr w:type="spellStart"/>
      <w:r w:rsidRPr="00D06ABA">
        <w:rPr>
          <w:rFonts w:ascii="Old English Text MT" w:hAnsi="Old English Text MT"/>
          <w:b/>
          <w:sz w:val="48"/>
          <w:szCs w:val="48"/>
        </w:rPr>
        <w:t>Jeseritz</w:t>
      </w:r>
      <w:proofErr w:type="spellEnd"/>
    </w:p>
    <w:p w:rsidR="00F359DA" w:rsidRPr="00D06ABA" w:rsidRDefault="00D06ABA">
      <w:pPr>
        <w:rPr>
          <w:sz w:val="32"/>
          <w:szCs w:val="32"/>
        </w:rPr>
      </w:pPr>
      <w:r w:rsidRPr="00D06ABA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7326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ichnung des Schloss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BA" w:rsidRPr="00D06ABA" w:rsidRDefault="00D06ABA">
      <w:pPr>
        <w:rPr>
          <w:sz w:val="32"/>
          <w:szCs w:val="32"/>
        </w:rPr>
      </w:pPr>
      <w:r w:rsidRPr="00D06ABA">
        <w:rPr>
          <w:sz w:val="32"/>
          <w:szCs w:val="32"/>
        </w:rPr>
        <w:t xml:space="preserve"> </w:t>
      </w:r>
      <w:r w:rsidRPr="00D06ABA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0022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ttergu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ABA">
        <w:rPr>
          <w:sz w:val="32"/>
          <w:szCs w:val="32"/>
        </w:rPr>
        <w:t xml:space="preserve"> </w:t>
      </w:r>
    </w:p>
    <w:p w:rsidR="00D06ABA" w:rsidRPr="00D06ABA" w:rsidRDefault="00D06ABA">
      <w:pPr>
        <w:rPr>
          <w:sz w:val="32"/>
          <w:szCs w:val="32"/>
        </w:rPr>
      </w:pPr>
      <w:proofErr w:type="spellStart"/>
      <w:r w:rsidRPr="00D06ABA">
        <w:rPr>
          <w:sz w:val="32"/>
          <w:szCs w:val="32"/>
        </w:rPr>
        <w:t>Schloßanlage</w:t>
      </w:r>
      <w:proofErr w:type="spellEnd"/>
    </w:p>
    <w:p w:rsidR="00D06ABA" w:rsidRPr="00D06ABA" w:rsidRDefault="00D06ABA">
      <w:pPr>
        <w:rPr>
          <w:sz w:val="32"/>
          <w:szCs w:val="32"/>
        </w:rPr>
      </w:pPr>
      <w:r w:rsidRPr="00D06ABA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42957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ttergut Wegener, letzte Besitzerin Annemarie von Uthman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ABA" w:rsidRPr="00D06ABA" w:rsidRDefault="00D06ABA">
      <w:pPr>
        <w:rPr>
          <w:sz w:val="32"/>
          <w:szCs w:val="32"/>
        </w:rPr>
      </w:pPr>
      <w:r w:rsidRPr="00D06ABA">
        <w:rPr>
          <w:sz w:val="32"/>
          <w:szCs w:val="32"/>
        </w:rPr>
        <w:t>Rittergut Wegener, letzte Besitzerin Annemarie von Uthmann</w:t>
      </w:r>
    </w:p>
    <w:p w:rsidR="00D06ABA" w:rsidRPr="00D06ABA" w:rsidRDefault="00D06ABA">
      <w:pPr>
        <w:rPr>
          <w:sz w:val="32"/>
          <w:szCs w:val="32"/>
        </w:rPr>
      </w:pPr>
      <w:r w:rsidRPr="00D06ABA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8798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ndmüh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BA" w:rsidRPr="00D06ABA" w:rsidRDefault="00D06ABA">
      <w:pPr>
        <w:rPr>
          <w:sz w:val="32"/>
          <w:szCs w:val="32"/>
        </w:rPr>
      </w:pPr>
      <w:r w:rsidRPr="00D06ABA">
        <w:rPr>
          <w:sz w:val="32"/>
          <w:szCs w:val="32"/>
        </w:rPr>
        <w:t>Windmühle</w:t>
      </w:r>
    </w:p>
    <w:sectPr w:rsidR="00D06ABA" w:rsidRPr="00D06AB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ABA"/>
    <w:rsid w:val="0047606A"/>
    <w:rsid w:val="005B68D7"/>
    <w:rsid w:val="00D0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FE6A0"/>
  <w15:chartTrackingRefBased/>
  <w15:docId w15:val="{4B180840-FCCD-4E82-853A-A3133586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2019-11-09T07:41:00Z</dcterms:created>
  <dcterms:modified xsi:type="dcterms:W3CDTF">2019-11-09T07:47:00Z</dcterms:modified>
</cp:coreProperties>
</file>